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7EC0" w14:textId="47FC6744" w:rsidR="0046213A" w:rsidRPr="00BC7AF3" w:rsidRDefault="0046213A" w:rsidP="0046213A">
      <w:pPr>
        <w:rPr>
          <w:rFonts w:cstheme="minorHAnsi"/>
          <w:b/>
          <w:bCs/>
          <w:color w:val="FF0000"/>
          <w:sz w:val="28"/>
          <w:szCs w:val="28"/>
        </w:rPr>
      </w:pPr>
      <w:r w:rsidRPr="00BC7AF3">
        <w:rPr>
          <w:rFonts w:cstheme="minorHAnsi"/>
          <w:b/>
          <w:bCs/>
          <w:color w:val="FF0000"/>
          <w:sz w:val="28"/>
          <w:szCs w:val="28"/>
        </w:rPr>
        <w:t>Managing the transition:</w:t>
      </w:r>
    </w:p>
    <w:p w14:paraId="4E40B6D2" w14:textId="77777777" w:rsidR="0046213A" w:rsidRPr="00BC7AF3" w:rsidRDefault="0046213A" w:rsidP="0046213A">
      <w:pPr>
        <w:rPr>
          <w:rFonts w:eastAsia="Times New Roman" w:cstheme="minorHAnsi"/>
          <w:b/>
          <w:bCs/>
          <w:color w:val="4F4F4F"/>
          <w:sz w:val="28"/>
          <w:szCs w:val="28"/>
          <w:shd w:val="clear" w:color="auto" w:fill="F5F5F5"/>
          <w:lang w:eastAsia="en-GB"/>
        </w:rPr>
      </w:pPr>
    </w:p>
    <w:p w14:paraId="180CAAA3" w14:textId="47C79234" w:rsidR="0046213A" w:rsidRPr="00BC7AF3" w:rsidRDefault="0046213A" w:rsidP="0046213A">
      <w:pPr>
        <w:rPr>
          <w:rFonts w:eastAsia="Times New Roman" w:cstheme="minorHAnsi"/>
          <w:sz w:val="28"/>
          <w:szCs w:val="28"/>
          <w:lang w:eastAsia="en-GB"/>
        </w:rPr>
      </w:pPr>
      <w:r w:rsidRPr="00BC7AF3">
        <w:rPr>
          <w:rFonts w:eastAsia="Times New Roman" w:cstheme="minorHAnsi"/>
          <w:b/>
          <w:bCs/>
          <w:color w:val="4F4F4F"/>
          <w:sz w:val="28"/>
          <w:szCs w:val="28"/>
          <w:shd w:val="clear" w:color="auto" w:fill="F5F5F5"/>
          <w:lang w:eastAsia="en-GB"/>
        </w:rPr>
        <w:t>What will enable me to transition effectively as an RN and be part of the interprofessional team?</w:t>
      </w:r>
    </w:p>
    <w:p w14:paraId="39127192" w14:textId="77777777" w:rsidR="0046213A" w:rsidRPr="00BC7AF3" w:rsidRDefault="0046213A" w:rsidP="0046213A">
      <w:pPr>
        <w:rPr>
          <w:rFonts w:cstheme="minorHAnsi"/>
          <w:b/>
          <w:bCs/>
          <w:color w:val="FF0000"/>
          <w:sz w:val="28"/>
          <w:szCs w:val="28"/>
        </w:rPr>
      </w:pPr>
    </w:p>
    <w:p w14:paraId="5EBE8AE0" w14:textId="38FAE9E2" w:rsidR="0046213A" w:rsidRPr="00BC7AF3" w:rsidRDefault="0046213A" w:rsidP="0046213A">
      <w:pPr>
        <w:pStyle w:val="NormalWeb"/>
        <w:spacing w:before="0" w:beforeAutospacing="0" w:after="150" w:afterAutospacing="0"/>
        <w:rPr>
          <w:rFonts w:asciiTheme="minorHAnsi" w:hAnsiTheme="minorHAnsi" w:cstheme="minorHAnsi"/>
          <w:color w:val="4F4F4F"/>
          <w:sz w:val="28"/>
          <w:szCs w:val="28"/>
        </w:rPr>
      </w:pPr>
      <w:r w:rsidRPr="00BC7AF3">
        <w:rPr>
          <w:rFonts w:asciiTheme="minorHAnsi" w:hAnsiTheme="minorHAnsi" w:cstheme="minorHAnsi"/>
          <w:color w:val="4F4F4F"/>
          <w:sz w:val="28"/>
          <w:szCs w:val="28"/>
        </w:rPr>
        <w:t>I understand that the transition from an undergraduate student RN to a Registered Nurse is a complex and multidimensional experience. To enable my transition to an RN to be effective it is important that I am aware of strategies that I can utilise to ease the stress and strain associated. </w:t>
      </w:r>
    </w:p>
    <w:p w14:paraId="4EE2A604" w14:textId="77777777" w:rsidR="0046213A" w:rsidRPr="00BC7AF3" w:rsidRDefault="0046213A" w:rsidP="0046213A">
      <w:pPr>
        <w:pStyle w:val="NormalWeb"/>
        <w:spacing w:before="0" w:beforeAutospacing="0" w:after="150" w:afterAutospacing="0"/>
        <w:rPr>
          <w:rFonts w:asciiTheme="minorHAnsi" w:hAnsiTheme="minorHAnsi" w:cstheme="minorHAnsi"/>
          <w:color w:val="4F4F4F"/>
          <w:sz w:val="28"/>
          <w:szCs w:val="28"/>
        </w:rPr>
      </w:pPr>
      <w:r w:rsidRPr="00BC7AF3">
        <w:rPr>
          <w:rFonts w:asciiTheme="minorHAnsi" w:hAnsiTheme="minorHAnsi" w:cstheme="minorHAnsi"/>
          <w:color w:val="4F4F4F"/>
          <w:sz w:val="28"/>
          <w:szCs w:val="28"/>
        </w:rPr>
        <w:t>This includes being familiar with and engaging in the New Grad programs and mentorship provided. The programs will allow me to ask further questions that will link my theory to practice as well as working closely with another nurse who is experienced that can assist me in developing my confidence. Participating in a mentor program will not only guide me in my clinical learning process, but also with my professional and personal growth as a registered nurse. </w:t>
      </w:r>
    </w:p>
    <w:p w14:paraId="6807BDD8" w14:textId="77777777" w:rsidR="0046213A" w:rsidRPr="00BC7AF3" w:rsidRDefault="0046213A" w:rsidP="0046213A">
      <w:pPr>
        <w:pStyle w:val="NormalWeb"/>
        <w:spacing w:before="0" w:beforeAutospacing="0" w:after="150" w:afterAutospacing="0"/>
        <w:rPr>
          <w:rFonts w:asciiTheme="minorHAnsi" w:hAnsiTheme="minorHAnsi" w:cstheme="minorHAnsi"/>
          <w:color w:val="4F4F4F"/>
          <w:sz w:val="28"/>
          <w:szCs w:val="28"/>
        </w:rPr>
      </w:pPr>
      <w:r w:rsidRPr="00BC7AF3">
        <w:rPr>
          <w:rFonts w:asciiTheme="minorHAnsi" w:hAnsiTheme="minorHAnsi" w:cstheme="minorHAnsi"/>
          <w:color w:val="4F4F4F"/>
          <w:sz w:val="28"/>
          <w:szCs w:val="28"/>
        </w:rPr>
        <w:t>In order to effectively transition as an RN, it is important I practice self-care and resilience. It is important I develop a healthy work-life balance early on in my transiting of being an RN. </w:t>
      </w:r>
    </w:p>
    <w:p w14:paraId="0C0AF1DF" w14:textId="77777777" w:rsidR="0046213A" w:rsidRPr="00BC7AF3" w:rsidRDefault="0046213A" w:rsidP="0046213A">
      <w:pPr>
        <w:pStyle w:val="NormalWeb"/>
        <w:spacing w:before="0" w:beforeAutospacing="0" w:after="150" w:afterAutospacing="0"/>
        <w:rPr>
          <w:rFonts w:asciiTheme="minorHAnsi" w:hAnsiTheme="minorHAnsi" w:cstheme="minorHAnsi"/>
          <w:color w:val="4F4F4F"/>
          <w:sz w:val="28"/>
          <w:szCs w:val="28"/>
        </w:rPr>
      </w:pPr>
      <w:r w:rsidRPr="00BC7AF3">
        <w:rPr>
          <w:rFonts w:asciiTheme="minorHAnsi" w:hAnsiTheme="minorHAnsi" w:cstheme="minorHAnsi"/>
          <w:color w:val="4F4F4F"/>
          <w:sz w:val="28"/>
          <w:szCs w:val="28"/>
        </w:rPr>
        <w:t>In order to work with confidence and competence it is crucial that I demonstrate open communication as well as accessing support when dealing with deteriorating patients. I will be sure to actively receive feedback from my colleagues and guidance from  senior staff. </w:t>
      </w:r>
    </w:p>
    <w:p w14:paraId="1AEDA8CB" w14:textId="77777777" w:rsidR="0046213A" w:rsidRPr="00BC7AF3" w:rsidRDefault="0046213A" w:rsidP="0046213A">
      <w:pPr>
        <w:pStyle w:val="NormalWeb"/>
        <w:spacing w:before="0" w:beforeAutospacing="0" w:after="150" w:afterAutospacing="0"/>
        <w:rPr>
          <w:rFonts w:asciiTheme="minorHAnsi" w:hAnsiTheme="minorHAnsi" w:cstheme="minorHAnsi"/>
          <w:color w:val="4F4F4F"/>
          <w:sz w:val="28"/>
          <w:szCs w:val="28"/>
        </w:rPr>
      </w:pPr>
      <w:r w:rsidRPr="00BC7AF3">
        <w:rPr>
          <w:rFonts w:asciiTheme="minorHAnsi" w:hAnsiTheme="minorHAnsi" w:cstheme="minorHAnsi"/>
          <w:color w:val="4F4F4F"/>
          <w:sz w:val="28"/>
          <w:szCs w:val="28"/>
        </w:rPr>
        <w:t>I recognise the importance of seeking help when I am experiencing difficulties in the transition to a Registered Nurse and working within an interprofessional team. </w:t>
      </w:r>
    </w:p>
    <w:p w14:paraId="22693995" w14:textId="77777777" w:rsidR="0046213A" w:rsidRPr="00BC7AF3" w:rsidRDefault="0046213A" w:rsidP="0046213A">
      <w:pPr>
        <w:spacing w:before="100" w:beforeAutospacing="1" w:after="100" w:afterAutospacing="1" w:line="300" w:lineRule="atLeast"/>
        <w:rPr>
          <w:rFonts w:eastAsia="Times New Roman" w:cstheme="minorHAnsi"/>
          <w:color w:val="4F4F4F"/>
          <w:sz w:val="28"/>
          <w:szCs w:val="28"/>
          <w:lang w:eastAsia="en-GB"/>
        </w:rPr>
      </w:pPr>
      <w:r w:rsidRPr="00BC7AF3">
        <w:rPr>
          <w:rFonts w:eastAsia="Times New Roman" w:cstheme="minorHAnsi"/>
          <w:b/>
          <w:bCs/>
          <w:color w:val="4F4F4F"/>
          <w:sz w:val="28"/>
          <w:szCs w:val="28"/>
          <w:lang w:eastAsia="en-GB"/>
        </w:rPr>
        <w:t>What do you know and understand about factors influencing the transition to a beginner RN?</w:t>
      </w:r>
    </w:p>
    <w:p w14:paraId="39D2D0C3" w14:textId="77777777" w:rsidR="0046213A" w:rsidRPr="00BC7AF3" w:rsidRDefault="0046213A" w:rsidP="0046213A">
      <w:pPr>
        <w:spacing w:after="150"/>
        <w:rPr>
          <w:rFonts w:eastAsia="Times New Roman" w:cstheme="minorHAnsi"/>
          <w:color w:val="4F4F4F"/>
          <w:sz w:val="28"/>
          <w:szCs w:val="28"/>
          <w:lang w:eastAsia="en-GB"/>
        </w:rPr>
      </w:pPr>
      <w:r w:rsidRPr="00BC7AF3">
        <w:rPr>
          <w:rFonts w:eastAsia="Times New Roman" w:cstheme="minorHAnsi"/>
          <w:color w:val="4F4F4F"/>
          <w:sz w:val="28"/>
          <w:szCs w:val="28"/>
          <w:lang w:eastAsia="en-GB"/>
        </w:rPr>
        <w:t>Factors that I believe influence a student nurses transition into an RN include staff training and development days, professional relationships, level of support and theory to practice gaps. I understand and am aware that these factors play a huge role in the way in which a student transitions to a new graduate RN and strategies should be put in place to help address these factors and minimise the stress and challenges faced. </w:t>
      </w:r>
    </w:p>
    <w:p w14:paraId="679F9531" w14:textId="77777777" w:rsidR="0046213A" w:rsidRPr="00BC7AF3" w:rsidRDefault="0046213A" w:rsidP="0046213A">
      <w:pPr>
        <w:spacing w:after="150"/>
        <w:rPr>
          <w:rFonts w:eastAsia="Times New Roman" w:cstheme="minorHAnsi"/>
          <w:color w:val="4F4F4F"/>
          <w:sz w:val="28"/>
          <w:szCs w:val="28"/>
          <w:lang w:eastAsia="en-GB"/>
        </w:rPr>
      </w:pPr>
      <w:r w:rsidRPr="00BC7AF3">
        <w:rPr>
          <w:rFonts w:eastAsia="Times New Roman" w:cstheme="minorHAnsi"/>
          <w:b/>
          <w:bCs/>
          <w:color w:val="4F4F4F"/>
          <w:sz w:val="28"/>
          <w:szCs w:val="28"/>
          <w:lang w:eastAsia="en-GB"/>
        </w:rPr>
        <w:t>2. What strategies to you think may assist a new nurse to adjust to practice?</w:t>
      </w:r>
    </w:p>
    <w:p w14:paraId="702B5629" w14:textId="77777777" w:rsidR="0046213A" w:rsidRPr="00BC7AF3" w:rsidRDefault="0046213A" w:rsidP="0046213A">
      <w:pPr>
        <w:spacing w:after="150"/>
        <w:rPr>
          <w:rFonts w:eastAsia="Times New Roman" w:cstheme="minorHAnsi"/>
          <w:color w:val="4F4F4F"/>
          <w:sz w:val="28"/>
          <w:szCs w:val="28"/>
          <w:lang w:eastAsia="en-GB"/>
        </w:rPr>
      </w:pPr>
      <w:r w:rsidRPr="00BC7AF3">
        <w:rPr>
          <w:rFonts w:eastAsia="Times New Roman" w:cstheme="minorHAnsi"/>
          <w:color w:val="4F4F4F"/>
          <w:sz w:val="28"/>
          <w:szCs w:val="28"/>
          <w:lang w:eastAsia="en-GB"/>
        </w:rPr>
        <w:lastRenderedPageBreak/>
        <w:t>Strategies I believe will assist a new nurse in adjusting to practice include, engaging in self-care, using effective verbal and written communication skills, seeking out a mentor or educator, improving time management and organisational skills and developing clinical goals and objectives. </w:t>
      </w:r>
    </w:p>
    <w:p w14:paraId="4995492C" w14:textId="77777777" w:rsidR="0046213A" w:rsidRPr="00BC7AF3" w:rsidRDefault="0046213A" w:rsidP="0046213A">
      <w:pPr>
        <w:spacing w:after="150"/>
        <w:rPr>
          <w:rFonts w:eastAsia="Times New Roman" w:cstheme="minorHAnsi"/>
          <w:color w:val="4F4F4F"/>
          <w:sz w:val="28"/>
          <w:szCs w:val="28"/>
          <w:lang w:eastAsia="en-GB"/>
        </w:rPr>
      </w:pPr>
      <w:r w:rsidRPr="00BC7AF3">
        <w:rPr>
          <w:rFonts w:eastAsia="Times New Roman" w:cstheme="minorHAnsi"/>
          <w:b/>
          <w:bCs/>
          <w:color w:val="4F4F4F"/>
          <w:sz w:val="28"/>
          <w:szCs w:val="28"/>
          <w:lang w:eastAsia="en-GB"/>
        </w:rPr>
        <w:t> 3. How could others support you in your transition?</w:t>
      </w:r>
    </w:p>
    <w:p w14:paraId="7F24F492" w14:textId="77777777" w:rsidR="0046213A" w:rsidRPr="00BC7AF3" w:rsidRDefault="0046213A" w:rsidP="0046213A">
      <w:pPr>
        <w:spacing w:after="150"/>
        <w:rPr>
          <w:rFonts w:eastAsia="Times New Roman" w:cstheme="minorHAnsi"/>
          <w:color w:val="4F4F4F"/>
          <w:sz w:val="28"/>
          <w:szCs w:val="28"/>
          <w:lang w:eastAsia="en-GB"/>
        </w:rPr>
      </w:pPr>
      <w:r w:rsidRPr="00BC7AF3">
        <w:rPr>
          <w:rFonts w:eastAsia="Times New Roman" w:cstheme="minorHAnsi"/>
          <w:color w:val="4F4F4F"/>
          <w:sz w:val="28"/>
          <w:szCs w:val="28"/>
          <w:lang w:eastAsia="en-GB"/>
        </w:rPr>
        <w:t>Offer advice and feedback on the way in which I practice, provide me with extra information or education regarding my clinical skills, listening to me when I reflect upon a shift I have had, always there for support and guidance</w:t>
      </w:r>
    </w:p>
    <w:p w14:paraId="594D5BA0" w14:textId="77777777" w:rsidR="0046213A" w:rsidRPr="00BC7AF3" w:rsidRDefault="0046213A" w:rsidP="0046213A">
      <w:pPr>
        <w:rPr>
          <w:rFonts w:cstheme="minorHAnsi"/>
          <w:sz w:val="28"/>
          <w:szCs w:val="28"/>
        </w:rPr>
      </w:pPr>
    </w:p>
    <w:sectPr w:rsidR="0046213A" w:rsidRPr="00BC7AF3" w:rsidSect="001C18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D95477"/>
    <w:multiLevelType w:val="multilevel"/>
    <w:tmpl w:val="29FE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3A"/>
    <w:rsid w:val="00071D4E"/>
    <w:rsid w:val="000D2260"/>
    <w:rsid w:val="00154242"/>
    <w:rsid w:val="001A52EE"/>
    <w:rsid w:val="001C1855"/>
    <w:rsid w:val="001E4FCE"/>
    <w:rsid w:val="00203A57"/>
    <w:rsid w:val="00221FC6"/>
    <w:rsid w:val="00262595"/>
    <w:rsid w:val="0028377C"/>
    <w:rsid w:val="0034751F"/>
    <w:rsid w:val="0039073C"/>
    <w:rsid w:val="003D78A9"/>
    <w:rsid w:val="0046213A"/>
    <w:rsid w:val="0046562F"/>
    <w:rsid w:val="004E0203"/>
    <w:rsid w:val="005130F5"/>
    <w:rsid w:val="00525A47"/>
    <w:rsid w:val="00615F98"/>
    <w:rsid w:val="006220D4"/>
    <w:rsid w:val="00625674"/>
    <w:rsid w:val="00632D32"/>
    <w:rsid w:val="008156C7"/>
    <w:rsid w:val="00845BA5"/>
    <w:rsid w:val="008F4A8D"/>
    <w:rsid w:val="00927394"/>
    <w:rsid w:val="00954F1E"/>
    <w:rsid w:val="009C7B3E"/>
    <w:rsid w:val="00AB0E7D"/>
    <w:rsid w:val="00B05893"/>
    <w:rsid w:val="00B670D5"/>
    <w:rsid w:val="00B85681"/>
    <w:rsid w:val="00BC7AF3"/>
    <w:rsid w:val="00BE1528"/>
    <w:rsid w:val="00C5121F"/>
    <w:rsid w:val="00CC3957"/>
    <w:rsid w:val="00CE76CC"/>
    <w:rsid w:val="00D2716D"/>
    <w:rsid w:val="00E44710"/>
    <w:rsid w:val="00ED3007"/>
    <w:rsid w:val="00EE708D"/>
    <w:rsid w:val="00F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512837"/>
  <w15:chartTrackingRefBased/>
  <w15:docId w15:val="{B4E5BC05-1F66-F94B-A998-C6DF6E8C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13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6213A"/>
    <w:rPr>
      <w:b/>
      <w:bCs/>
    </w:rPr>
  </w:style>
  <w:style w:type="paragraph" w:customStyle="1" w:styleId="b1numlist">
    <w:name w:val="b1numlist"/>
    <w:basedOn w:val="Normal"/>
    <w:rsid w:val="0046213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4709">
      <w:bodyDiv w:val="1"/>
      <w:marLeft w:val="0"/>
      <w:marRight w:val="0"/>
      <w:marTop w:val="0"/>
      <w:marBottom w:val="0"/>
      <w:divBdr>
        <w:top w:val="none" w:sz="0" w:space="0" w:color="auto"/>
        <w:left w:val="none" w:sz="0" w:space="0" w:color="auto"/>
        <w:bottom w:val="none" w:sz="0" w:space="0" w:color="auto"/>
        <w:right w:val="none" w:sz="0" w:space="0" w:color="auto"/>
      </w:divBdr>
    </w:div>
    <w:div w:id="613252272">
      <w:bodyDiv w:val="1"/>
      <w:marLeft w:val="0"/>
      <w:marRight w:val="0"/>
      <w:marTop w:val="0"/>
      <w:marBottom w:val="0"/>
      <w:divBdr>
        <w:top w:val="none" w:sz="0" w:space="0" w:color="auto"/>
        <w:left w:val="none" w:sz="0" w:space="0" w:color="auto"/>
        <w:bottom w:val="none" w:sz="0" w:space="0" w:color="auto"/>
        <w:right w:val="none" w:sz="0" w:space="0" w:color="auto"/>
      </w:divBdr>
    </w:div>
    <w:div w:id="17082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2</cp:revision>
  <dcterms:created xsi:type="dcterms:W3CDTF">2020-10-01T23:55:00Z</dcterms:created>
  <dcterms:modified xsi:type="dcterms:W3CDTF">2020-10-02T04:27:00Z</dcterms:modified>
</cp:coreProperties>
</file>